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200"/>
        <w:gridCol w:w="520"/>
        <w:gridCol w:w="700"/>
        <w:gridCol w:w="400"/>
        <w:gridCol w:w="80"/>
        <w:gridCol w:w="500"/>
        <w:gridCol w:w="220"/>
        <w:gridCol w:w="1380"/>
        <w:gridCol w:w="40"/>
        <w:gridCol w:w="320"/>
        <w:gridCol w:w="660"/>
        <w:gridCol w:w="1300"/>
        <w:gridCol w:w="800"/>
        <w:gridCol w:w="360"/>
        <w:gridCol w:w="1640"/>
        <w:gridCol w:w="40"/>
        <w:gridCol w:w="40"/>
        <w:gridCol w:w="40"/>
        <w:gridCol w:w="40"/>
        <w:gridCol w:w="40"/>
      </w:tblGrid>
      <w:tr w:rsidR="00017FC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017FC7" w:rsidRDefault="00017FC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5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7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8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5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2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38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3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66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3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8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36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6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</w:tr>
      <w:tr w:rsidR="00017FC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2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5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7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8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5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2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38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3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66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3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8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36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C7" w:rsidRDefault="0055778A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7600" cy="1117600"/>
                  <wp:effectExtent l="0" t="0" r="0" b="0"/>
                  <wp:wrapNone/>
                  <wp:docPr id="6992384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23842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</w:tr>
      <w:tr w:rsidR="00017FC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2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5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C7" w:rsidRDefault="0055778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РОССИЙСКАЯ ФЕДЕРАЦИЯ</w:t>
            </w:r>
          </w:p>
        </w:tc>
        <w:tc>
          <w:tcPr>
            <w:tcW w:w="36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C7" w:rsidRDefault="00017FC7">
            <w:pPr>
              <w:pStyle w:val="EMPTYCELLSTYLE"/>
            </w:pPr>
          </w:p>
        </w:tc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</w:tr>
      <w:tr w:rsidR="00017F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2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5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7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8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5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2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38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3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66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3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8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36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C7" w:rsidRDefault="00017FC7">
            <w:pPr>
              <w:pStyle w:val="EMPTYCELLSTYLE"/>
            </w:pPr>
          </w:p>
        </w:tc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</w:tr>
      <w:tr w:rsidR="00017FC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2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5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C7" w:rsidRDefault="0055778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36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C7" w:rsidRDefault="00017FC7">
            <w:pPr>
              <w:pStyle w:val="EMPTYCELLSTYLE"/>
            </w:pPr>
          </w:p>
        </w:tc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</w:tr>
      <w:tr w:rsidR="00017F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2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5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7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8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5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2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38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3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66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3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8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36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C7" w:rsidRDefault="00017FC7">
            <w:pPr>
              <w:pStyle w:val="EMPTYCELLSTYLE"/>
            </w:pPr>
          </w:p>
        </w:tc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</w:tr>
      <w:tr w:rsidR="00017FC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2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5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7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C7" w:rsidRDefault="0055778A">
            <w:r>
              <w:rPr>
                <w:rFonts w:ascii="Arial" w:eastAsia="Arial" w:hAnsi="Arial" w:cs="Arial"/>
                <w:b/>
                <w:color w:val="000000"/>
                <w:sz w:val="22"/>
              </w:rPr>
              <w:t>№</w:t>
            </w:r>
          </w:p>
        </w:tc>
        <w:tc>
          <w:tcPr>
            <w:tcW w:w="8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4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C7" w:rsidRDefault="0055778A">
            <w:r>
              <w:rPr>
                <w:rFonts w:ascii="Arial" w:eastAsia="Arial" w:hAnsi="Arial" w:cs="Arial"/>
                <w:color w:val="000000"/>
                <w:sz w:val="22"/>
              </w:rPr>
              <w:t>РОСС RU Д-RU.РА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46545/24</w:t>
            </w:r>
          </w:p>
        </w:tc>
        <w:tc>
          <w:tcPr>
            <w:tcW w:w="8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36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C7" w:rsidRDefault="00017FC7">
            <w:pPr>
              <w:pStyle w:val="EMPTYCELLSTYLE"/>
            </w:pPr>
          </w:p>
        </w:tc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</w:tr>
      <w:tr w:rsidR="00017FC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2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5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7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8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5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2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38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3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66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3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8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36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C7" w:rsidRDefault="00017FC7">
            <w:pPr>
              <w:pStyle w:val="EMPTYCELLSTYLE"/>
            </w:pPr>
          </w:p>
        </w:tc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</w:tr>
      <w:tr w:rsidR="00017FC7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C7" w:rsidRDefault="0055778A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ОБЩЕСТВО С ОГРАНИЧЕННОЙ ОТВЕТСТВЕННОСТЬЮ "ЛАБ ИНДАСТРИЗ", ООО "ЛАБ ИНДАСТРИЗ", место нахождения 123112,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РОССИЯ,  Г.МОСКВА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. тер. г.,   УЛ ТЕСТОВСКАЯ, Д. 10, ПОМЕЩ.   1/16  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  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ОГРН 5087746653760, ИНН 7702691545, телефон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+7 4957455588, электронная почта info@lab-industries.ru</w:t>
            </w: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</w:tr>
      <w:tr w:rsidR="00017FC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0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C7" w:rsidRDefault="0055778A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ДИРЕКТОР, ЗАЙЦЕВ АЛЕКСАНДР ФЁДОРОВИЧ</w:t>
            </w:r>
          </w:p>
        </w:tc>
        <w:tc>
          <w:tcPr>
            <w:tcW w:w="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</w:tr>
      <w:tr w:rsidR="00017F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2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5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7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8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5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2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38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3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66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3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8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36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6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</w:tr>
      <w:tr w:rsidR="00017FC7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C7" w:rsidRDefault="0055778A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ЗАЯВЛЯЕТ, ЧТО ПРОДУКЦИЯ 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Безусадочная быстротвердеющая смесь наливного типа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т.м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СX 35., 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ОБЩЕСТВО С ОГРАНИЧЕННОЙ ОТВЕТСТВЕННОСТЬЮ "ЛАБ ИНДАСТРИЗ", ООО "ЛАБ ИНДАСТРИЗ", 123112,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РОССИЯ,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  Г.МОСКВА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. тер. г.,   УЛ ТЕСТОВСКАЯ, Д. 10, ПОМЕЩ.   1/16      , адрес места осуществления деятельности: 140413,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Московская, р-н Коломенский, г. Коломна, ул. Красноармейская, д. 1 А;; 456550,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Чел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ябинская,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Коркинский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г. Коркино, пос. Роза, пер. Щорса, д. 9 Д;; 433380,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Ульяновская,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Сенгилеевский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, МО «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Тушнинское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сельское поселение», ул. Эстонское поле, стр. 1;; 435700, РОССИЯ, край Ставропольский,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Кочубеевский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, с. Кочубеевско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е, ул. Торговая, д. 41;; 630511,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Новосибирская, р-н Новосибирский,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Криводановский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сельсовет, Промышленная зона, 27;; 187000,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Ленинградская, р-н Тосненский, г. Тосно, Московское шоссе, 1, ОГРН 5087746653760, ИНН 7702691545, ГОСТ Р 56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378-2015, 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конструкций, Серийный выпуск, </w:t>
            </w: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</w:tr>
      <w:tr w:rsidR="00017FC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2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5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7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8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5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2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2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C7" w:rsidRDefault="0055778A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ОКПД 2:</w:t>
            </w:r>
          </w:p>
        </w:tc>
        <w:tc>
          <w:tcPr>
            <w:tcW w:w="4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C7" w:rsidRDefault="0055778A">
            <w:r>
              <w:rPr>
                <w:rFonts w:ascii="Arial" w:eastAsia="Arial" w:hAnsi="Arial" w:cs="Arial"/>
                <w:color w:val="000000"/>
                <w:sz w:val="22"/>
              </w:rPr>
              <w:t>23.64.10.110</w:t>
            </w:r>
          </w:p>
        </w:tc>
        <w:tc>
          <w:tcPr>
            <w:tcW w:w="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</w:tr>
      <w:tr w:rsidR="00017F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2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5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7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8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5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2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2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C7" w:rsidRDefault="0055778A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ТН ВЭД ЕАЭС:</w:t>
            </w:r>
          </w:p>
        </w:tc>
        <w:tc>
          <w:tcPr>
            <w:tcW w:w="13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8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36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6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</w:tr>
      <w:tr w:rsidR="00017F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2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5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7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8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5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2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2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C7" w:rsidRDefault="00017FC7">
            <w:pPr>
              <w:pStyle w:val="EMPTYCELLSTYLE"/>
            </w:pPr>
          </w:p>
        </w:tc>
        <w:tc>
          <w:tcPr>
            <w:tcW w:w="41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C7" w:rsidRDefault="0055778A">
            <w:r>
              <w:rPr>
                <w:rFonts w:ascii="Arial" w:eastAsia="Arial" w:hAnsi="Arial" w:cs="Arial"/>
                <w:color w:val="000000"/>
                <w:sz w:val="22"/>
              </w:rPr>
              <w:t>3824509000</w:t>
            </w:r>
          </w:p>
        </w:tc>
        <w:tc>
          <w:tcPr>
            <w:tcW w:w="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</w:tr>
      <w:tr w:rsidR="00017F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2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5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7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8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5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2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38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3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66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1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C7" w:rsidRDefault="00017FC7">
            <w:pPr>
              <w:pStyle w:val="EMPTYCELLSTYLE"/>
            </w:pPr>
          </w:p>
        </w:tc>
        <w:tc>
          <w:tcPr>
            <w:tcW w:w="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</w:tr>
      <w:tr w:rsidR="00017FC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C7" w:rsidRDefault="0055778A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СООТВЕТСТВУЕТ ТРЕБОВАНИЯМ: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ГОСТ Р 56378-2015, 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конструкций; </w:t>
            </w: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</w:tr>
      <w:tr w:rsidR="00017FC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  <w:tc>
          <w:tcPr>
            <w:tcW w:w="5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C7" w:rsidRDefault="0055778A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СХЕМА ДЕКЛАРИРОВАНИЯ СООТВЕТСТВИЯ</w:t>
            </w: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51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C7" w:rsidRDefault="0055778A">
            <w:r>
              <w:rPr>
                <w:rFonts w:ascii="Arial" w:eastAsia="Arial" w:hAnsi="Arial" w:cs="Arial"/>
                <w:color w:val="000000"/>
                <w:sz w:val="22"/>
              </w:rPr>
              <w:t>1д</w:t>
            </w: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</w:tr>
      <w:tr w:rsidR="00017FC7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01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C7" w:rsidRDefault="0055778A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Nº СД02-1638 выдан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21.10.2024  испытательной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лабораторией "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ИСПЫТАТЕЛЬНАЯ ЛАБОРАТОРИЯ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ОБЩЕСТВА С ОГРАНИЧЕННОЙ ОТВЕТСТВЕННОСТЬЮ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“СД Испытания”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Аттестат аккредитации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РОСС RU 32132 04СПЖ0.ИЛ.002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 xml:space="preserve">"; </w:t>
            </w: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</w:tr>
      <w:tr w:rsidR="00017FC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C7" w:rsidRDefault="0055778A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ДОПОЛНИТЕЛЬНЫЕ СВЕДЕНИЯ: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null</w:t>
            </w:r>
            <w:proofErr w:type="spellEnd"/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</w:tr>
      <w:tr w:rsidR="00017FC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C7" w:rsidRPr="00A10EF1" w:rsidRDefault="0055778A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СРОК ДЕЙСТВИЯ ДЕКЛАРАЦИИ О СООТВЕТСТВИИ 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с 18.11.2024 по 19.11.202</w:t>
            </w:r>
            <w:r w:rsidR="00A10EF1" w:rsidRPr="00A10EF1">
              <w:rPr>
                <w:rFonts w:ascii="Arial" w:eastAsia="Arial" w:hAnsi="Arial" w:cs="Arial"/>
                <w:color w:val="000000"/>
                <w:sz w:val="22"/>
              </w:rPr>
              <w:t>7</w:t>
            </w:r>
            <w:bookmarkStart w:id="1" w:name="_GoBack"/>
            <w:bookmarkEnd w:id="1"/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</w:tr>
      <w:tr w:rsidR="00017F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2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5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7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8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5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2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38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3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66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3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8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36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6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</w:tr>
      <w:tr w:rsidR="00017FC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2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5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7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8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5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C7" w:rsidRDefault="00017FC7">
            <w:pPr>
              <w:jc w:val="center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3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7FC7" w:rsidRDefault="0055778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ЗАЙЦЕВ АЛЕКСАНДР ФЁДОРОВИЧ</w:t>
            </w: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</w:tr>
      <w:tr w:rsidR="00017F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C7" w:rsidRDefault="0055778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5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7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8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5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3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</w:tr>
      <w:tr w:rsidR="00017FC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C7" w:rsidRDefault="00017FC7">
            <w:pPr>
              <w:pStyle w:val="EMPTYCELLSTYLE"/>
            </w:pPr>
          </w:p>
        </w:tc>
        <w:tc>
          <w:tcPr>
            <w:tcW w:w="2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C7" w:rsidRDefault="0055778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Заявитель</w:t>
            </w: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3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</w:tr>
      <w:tr w:rsidR="00017F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C7" w:rsidRDefault="00017FC7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C7" w:rsidRDefault="00017FC7">
            <w:pPr>
              <w:pStyle w:val="EMPTYCELLSTYLE"/>
            </w:pPr>
          </w:p>
        </w:tc>
        <w:tc>
          <w:tcPr>
            <w:tcW w:w="2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38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3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66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3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8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36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6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</w:tr>
      <w:tr w:rsidR="00017FC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C7" w:rsidRDefault="00017FC7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C7" w:rsidRDefault="00017FC7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C7" w:rsidRDefault="0055778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подпись</w:t>
            </w: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3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C7" w:rsidRDefault="0055778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фамилия, имя, отчество</w:t>
            </w: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</w:tr>
      <w:tr w:rsidR="00017F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2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C7" w:rsidRDefault="00017FC7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3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</w:tr>
      <w:tr w:rsidR="00017FC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C7" w:rsidRDefault="0055778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(при наличии)</w:t>
            </w: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C7" w:rsidRDefault="00017FC7">
            <w:pPr>
              <w:pStyle w:val="EMPTYCELLSTYLE"/>
            </w:pPr>
          </w:p>
        </w:tc>
        <w:tc>
          <w:tcPr>
            <w:tcW w:w="2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38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3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C7" w:rsidRDefault="0055778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(последнее при наличии)</w:t>
            </w: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</w:tr>
      <w:tr w:rsidR="00017FC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C7" w:rsidRDefault="00017FC7">
            <w:pPr>
              <w:pStyle w:val="EMPTYCELLSTYLE"/>
            </w:pPr>
          </w:p>
        </w:tc>
        <w:tc>
          <w:tcPr>
            <w:tcW w:w="5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7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8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50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2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38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32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C7" w:rsidRDefault="00017FC7">
            <w:pPr>
              <w:pStyle w:val="EMPTYCELLSTYLE"/>
            </w:pP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</w:tr>
      <w:tr w:rsidR="00017FC7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FC7" w:rsidRDefault="0055778A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ЗАЯВЛЕНИЕ: продукция безопасна при ее использовании согласно указанному способу применения в соответствии с целевым назначением. Заявителем приняты меры по обеспечению соответствия продукции требованиям, установленным техническим регламентом (техническими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регламентами) Российской Федерации.</w:t>
            </w:r>
          </w:p>
        </w:tc>
        <w:tc>
          <w:tcPr>
            <w:tcW w:w="40" w:type="dxa"/>
          </w:tcPr>
          <w:p w:rsidR="00017FC7" w:rsidRDefault="00017FC7">
            <w:pPr>
              <w:pStyle w:val="EMPTYCELLSTYLE"/>
            </w:pPr>
          </w:p>
        </w:tc>
        <w:tc>
          <w:tcPr>
            <w:tcW w:w="1" w:type="dxa"/>
          </w:tcPr>
          <w:p w:rsidR="00017FC7" w:rsidRDefault="00017FC7">
            <w:pPr>
              <w:pStyle w:val="EMPTYCELLSTYLE"/>
            </w:pPr>
          </w:p>
        </w:tc>
      </w:tr>
    </w:tbl>
    <w:p w:rsidR="0055778A" w:rsidRDefault="0055778A"/>
    <w:sectPr w:rsidR="0055778A">
      <w:pgSz w:w="11900" w:h="16840"/>
      <w:pgMar w:top="100" w:right="540" w:bottom="4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FC7"/>
    <w:rsid w:val="00017FC7"/>
    <w:rsid w:val="00096C38"/>
    <w:rsid w:val="001B0558"/>
    <w:rsid w:val="001B460C"/>
    <w:rsid w:val="0055778A"/>
    <w:rsid w:val="00A10EF1"/>
    <w:rsid w:val="00A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F0F7"/>
  <w15:docId w15:val="{769C260E-5BDF-4CC6-8950-D78E9846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Makarova</cp:lastModifiedBy>
  <cp:revision>14</cp:revision>
  <dcterms:created xsi:type="dcterms:W3CDTF">2024-11-22T11:07:00Z</dcterms:created>
  <dcterms:modified xsi:type="dcterms:W3CDTF">2024-11-22T11:07:00Z</dcterms:modified>
</cp:coreProperties>
</file>