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CF1A1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F1A16" w:rsidRDefault="00CF1A1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7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6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6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7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6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1D0C23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11627818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78181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16" w:rsidRDefault="001D0C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7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6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16" w:rsidRDefault="001D0C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7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6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7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16" w:rsidRDefault="001D0C23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16" w:rsidRDefault="001D0C23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44617/24</w:t>
            </w:r>
          </w:p>
        </w:tc>
        <w:tc>
          <w:tcPr>
            <w:tcW w:w="8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7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6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1D0C2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onelab@lab-industries.pro</w:t>
            </w: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1D0C2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7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6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6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236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1B4" w:rsidRDefault="001D0C23">
            <w:pPr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Смесь строительная: смесь сухая строительная дисперсная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шпатлевочная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 товарным знаком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 на цементном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вяжущем,содержащая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полимерные добавки в количестве, не превышающем 5 % (в сухом состоянии) от массы сухой смеси, и предназначенная для выравнивания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каменных, кирпичных, цементных и других поверхностей при внутренних и наружных работах, с сохраняемостью первоначальной подвижности 60 мин, прочностью при сжатии 10,0 МПа, марки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СТ 225, </w:t>
            </w:r>
          </w:p>
          <w:p w:rsidR="00CF1A16" w:rsidRDefault="001D0C23"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4"/>
              </w:rPr>
              <w:t>ОБЩЕСТВО С ОГРАНИЧЕННОЙ ОТВЕТСТВЕННОСТЬЮ "ЛАБ ИНДАСТРИЗ", ООО "ЛАБ ИНДАСТРИЗ", 123112, РОССИЯ,  Г.МОСКВА, МУНИЦИПАЛЬНЫЙ ОК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тер. г.,   УЛ ТЕСТОВСКАЯ, Д. 10, ПОМЕЩ.   1/16      , адрес места осуществления деятельности: 187000, РОССИЯ, Ленинградская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Тосненский р-н, г. Тосно, Московское шоссе, 1; 630511, РОССИЯ, Новосибирская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Новосибирский р-н,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Кривод</w:t>
            </w:r>
            <w:r>
              <w:rPr>
                <w:rFonts w:ascii="Arial" w:eastAsia="Arial" w:hAnsi="Arial" w:cs="Arial"/>
                <w:color w:val="000000"/>
                <w:sz w:val="14"/>
              </w:rPr>
              <w:t>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сельсовет, Промышленная зона, 27;; 435700, РОССИЯ, Ставропольский край,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р-н, с. Кочубеевское, ул. Торговая, д. 41;;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сельское поселение», ул. Эстонское поле, стр. 1;; 4</w:t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г. Коркино, пос. Роза, пер. Щорса, д. 9 Д;;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Московская, р-н Коломенский, г. Коломна, ул. Красноармейская, д. 1 А;, ОГРН 5087746653760, ИНН 7702691545, ГОСТ 33699-2015, Смеси сухие строительные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шпа</w:t>
            </w:r>
            <w:r>
              <w:rPr>
                <w:rFonts w:ascii="Arial" w:eastAsia="Arial" w:hAnsi="Arial" w:cs="Arial"/>
                <w:color w:val="000000"/>
                <w:sz w:val="14"/>
              </w:rPr>
              <w:t>тлевочные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на цементном вяжущем. Технические условия, Серийный выпуск, </w:t>
            </w: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7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16" w:rsidRDefault="001D0C23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16" w:rsidRDefault="001D0C23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7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16" w:rsidRDefault="001D0C23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6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7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16" w:rsidRDefault="00CF1A16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16" w:rsidRDefault="001D0C23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7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6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16" w:rsidRDefault="00CF1A16">
            <w:pPr>
              <w:pStyle w:val="EMPTYCELLSTYLE"/>
            </w:pP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1D0C2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33699-2015, Смеси сухие строительные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шпатлевочные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на цементном вяжущем. Технические условия; </w:t>
            </w: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16" w:rsidRDefault="001D0C23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16" w:rsidRDefault="001D0C23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1D0C2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>СД02-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1627  выдан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21.10.2024  испытательной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</w:rPr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1D0C2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16" w:rsidRDefault="001D0C23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12.11.2024 по 22.10.2027</w:t>
            </w: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7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6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6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7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16" w:rsidRDefault="00CF1A16">
            <w:pPr>
              <w:jc w:val="center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1A16" w:rsidRDefault="001D0C2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1D0C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7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1D0C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2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6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6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6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1D0C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1D0C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1D0C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2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1D0C2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5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7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50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2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38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32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CF1A16">
            <w:pPr>
              <w:pStyle w:val="EMPTYCELLSTYLE"/>
            </w:pP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  <w:tr w:rsidR="00CF1A16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A16" w:rsidRDefault="001D0C2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CF1A16" w:rsidRDefault="00CF1A16">
            <w:pPr>
              <w:pStyle w:val="EMPTYCELLSTYLE"/>
            </w:pPr>
          </w:p>
        </w:tc>
        <w:tc>
          <w:tcPr>
            <w:tcW w:w="1" w:type="dxa"/>
          </w:tcPr>
          <w:p w:rsidR="00CF1A16" w:rsidRDefault="00CF1A16">
            <w:pPr>
              <w:pStyle w:val="EMPTYCELLSTYLE"/>
            </w:pPr>
          </w:p>
        </w:tc>
      </w:tr>
    </w:tbl>
    <w:p w:rsidR="001D0C23" w:rsidRDefault="001D0C23"/>
    <w:sectPr w:rsidR="001D0C23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A16"/>
    <w:rsid w:val="001D0C23"/>
    <w:rsid w:val="00CF1A16"/>
    <w:rsid w:val="00E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6CD6"/>
  <w15:docId w15:val="{FB85D31B-8455-4DBC-80DE-A32EFA02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2024-11-22T10:56:00Z</dcterms:created>
  <dcterms:modified xsi:type="dcterms:W3CDTF">2024-11-22T10:56:00Z</dcterms:modified>
</cp:coreProperties>
</file>